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BD0" w:rsidRDefault="00CA2BD0">
      <w:pPr>
        <w:jc w:val="left"/>
        <w:rPr>
          <w:rFonts w:ascii="黑体" w:eastAsia="黑体" w:hAnsi="黑体" w:cs="仿宋_GB2312"/>
          <w:bCs/>
          <w:sz w:val="32"/>
          <w:szCs w:val="32"/>
        </w:rPr>
      </w:pPr>
      <w:bookmarkStart w:id="0" w:name="_GoBack"/>
      <w:bookmarkEnd w:id="0"/>
    </w:p>
    <w:p w:rsidR="00CA2BD0" w:rsidRPr="004E35BF" w:rsidRDefault="004E35BF">
      <w:pPr>
        <w:ind w:firstLineChars="100" w:firstLine="360"/>
        <w:jc w:val="center"/>
        <w:rPr>
          <w:rFonts w:asciiTheme="majorHAnsi" w:eastAsia="方正小标宋简体" w:hAnsiTheme="majorHAnsi" w:cstheme="majorHAnsi"/>
          <w:bCs/>
          <w:sz w:val="36"/>
          <w:szCs w:val="36"/>
        </w:rPr>
      </w:pPr>
      <w:r w:rsidRPr="004E35BF">
        <w:rPr>
          <w:rFonts w:asciiTheme="majorHAnsi" w:eastAsia="微软雅黑" w:hAnsiTheme="majorHAnsi" w:cstheme="majorHAnsi"/>
          <w:bCs/>
          <w:sz w:val="36"/>
          <w:szCs w:val="36"/>
        </w:rPr>
        <w:t>中国国际大学生创新大赛</w:t>
      </w:r>
      <w:r w:rsidR="00EC7179">
        <w:rPr>
          <w:rFonts w:asciiTheme="majorHAnsi" w:eastAsia="微软雅黑" w:hAnsiTheme="majorHAnsi" w:cstheme="majorHAnsi" w:hint="eastAsia"/>
          <w:bCs/>
          <w:sz w:val="36"/>
          <w:szCs w:val="36"/>
        </w:rPr>
        <w:t>(</w:t>
      </w:r>
      <w:r w:rsidRPr="004E35BF">
        <w:rPr>
          <w:rFonts w:asciiTheme="majorHAnsi" w:eastAsia="方正小标宋简体" w:hAnsiTheme="majorHAnsi" w:cstheme="majorHAnsi"/>
          <w:bCs/>
          <w:sz w:val="36"/>
          <w:szCs w:val="36"/>
        </w:rPr>
        <w:t>2025</w:t>
      </w:r>
      <w:r w:rsidR="00EC7179">
        <w:rPr>
          <w:rFonts w:asciiTheme="majorHAnsi" w:eastAsia="方正小标宋简体" w:hAnsiTheme="majorHAnsi" w:cstheme="majorHAnsi" w:hint="eastAsia"/>
          <w:bCs/>
          <w:sz w:val="36"/>
          <w:szCs w:val="36"/>
        </w:rPr>
        <w:t>)</w:t>
      </w:r>
      <w:r w:rsidRPr="004E35BF">
        <w:rPr>
          <w:rFonts w:asciiTheme="majorHAnsi" w:eastAsia="微软雅黑" w:hAnsiTheme="majorHAnsi" w:cstheme="majorHAnsi"/>
          <w:bCs/>
          <w:sz w:val="36"/>
          <w:szCs w:val="36"/>
        </w:rPr>
        <w:t>评审规则</w:t>
      </w:r>
    </w:p>
    <w:p w:rsidR="00CA2BD0" w:rsidRDefault="00874EF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rPr>
          <w:trHeight w:val="5039"/>
        </w:trPr>
        <w:tc>
          <w:tcPr>
            <w:tcW w:w="484"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rsidR="00CA2BD0" w:rsidRDefault="00874EF9">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CA2BD0">
        <w:trPr>
          <w:trHeight w:val="9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9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CA2BD0">
        <w:trPr>
          <w:trHeight w:val="558"/>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widowControl/>
      </w:pPr>
    </w:p>
    <w:p w:rsidR="00CA2BD0" w:rsidRDefault="00CA2BD0">
      <w:pPr>
        <w:widowControl/>
        <w:rPr>
          <w:rFonts w:ascii="黑体" w:eastAsia="黑体" w:hAnsi="黑体" w:cs="仿宋_GB2312"/>
          <w:bCs/>
          <w:sz w:val="32"/>
          <w:szCs w:val="32"/>
        </w:rPr>
        <w:sectPr w:rsidR="00CA2BD0">
          <w:footerReference w:type="default" r:id="rId7"/>
          <w:pgSz w:w="16838" w:h="11906" w:orient="landscape"/>
          <w:pgMar w:top="1021" w:right="1134" w:bottom="1021" w:left="1134" w:header="567" w:footer="851" w:gutter="0"/>
          <w:cols w:space="425"/>
          <w:docGrid w:type="linesAndChars" w:linePitch="435"/>
        </w:sectPr>
      </w:pPr>
    </w:p>
    <w:p w:rsidR="00CA2BD0" w:rsidRDefault="00874EF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rPr>
          <w:trHeight w:val="3374"/>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416"/>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6.项目对促进区域经济发展、产业转型升级的情况。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124"/>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jc w:val="left"/>
        <w:rPr>
          <w:rFonts w:ascii="黑体" w:eastAsia="黑体" w:hAnsi="黑体" w:cs="仿宋_GB2312"/>
          <w:bCs/>
          <w:sz w:val="28"/>
          <w:szCs w:val="28"/>
        </w:rPr>
      </w:pPr>
    </w:p>
    <w:p w:rsidR="00CA2BD0" w:rsidRDefault="00CA2BD0">
      <w:pPr>
        <w:jc w:val="left"/>
        <w:rPr>
          <w:rFonts w:ascii="黑体" w:eastAsia="黑体" w:hAnsi="黑体" w:cs="仿宋_GB2312"/>
          <w:bCs/>
          <w:sz w:val="32"/>
          <w:szCs w:val="32"/>
        </w:rPr>
        <w:sectPr w:rsidR="00CA2BD0">
          <w:pgSz w:w="16838" w:h="11906" w:orient="landscape"/>
          <w:pgMar w:top="1021" w:right="1134" w:bottom="1021" w:left="1134" w:header="567"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CA2BD0">
        <w:tc>
          <w:tcPr>
            <w:tcW w:w="483"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c>
          <w:tcPr>
            <w:tcW w:w="483"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CA2BD0">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CA2BD0">
        <w:trPr>
          <w:trHeight w:val="57"/>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983"/>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w:t>
            </w:r>
            <w:r>
              <w:rPr>
                <w:rFonts w:ascii="仿宋_GB2312" w:eastAsia="仿宋_GB2312" w:hAnsi="仿宋_GB2312" w:cs="仿宋_GB2312" w:hint="eastAsia"/>
                <w:sz w:val="24"/>
                <w:szCs w:val="24"/>
              </w:rPr>
              <w:lastRenderedPageBreak/>
              <w:t>性。</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3.项目在促进就业、教育、医疗、养老、环境保护与生态建设等方面的效果。</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CA2BD0">
        <w:trPr>
          <w:trHeight w:val="1222"/>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2BD0" w:rsidRDefault="00CA2BD0">
      <w:pPr>
        <w:widowControl/>
        <w:jc w:val="left"/>
        <w:rPr>
          <w:rFonts w:ascii="黑体" w:eastAsia="黑体" w:hAnsi="黑体" w:cs="仿宋_GB2312"/>
          <w:bCs/>
          <w:sz w:val="32"/>
          <w:szCs w:val="32"/>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rsidR="00CA2BD0" w:rsidRDefault="00CA2BD0">
            <w:pPr>
              <w:jc w:val="left"/>
              <w:rPr>
                <w:rFonts w:ascii="仿宋_GB2312" w:eastAsia="仿宋_GB2312" w:hAnsi="仿宋_GB2312" w:cs="仿宋_GB2312"/>
                <w:sz w:val="24"/>
                <w:szCs w:val="24"/>
              </w:rPr>
            </w:pPr>
          </w:p>
        </w:tc>
        <w:tc>
          <w:tcPr>
            <w:tcW w:w="329"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szCs w:val="21"/>
              </w:rPr>
              <w:lastRenderedPageBreak/>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6" w:type="pct"/>
            <w:vAlign w:val="center"/>
          </w:tcPr>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rsidR="00CA2BD0" w:rsidRDefault="00874EF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rsidR="00CA2BD0" w:rsidRDefault="00874EF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CA2BD0" w:rsidRDefault="00874EF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CA2BD0" w:rsidRDefault="00874EF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CA2BD0">
        <w:trPr>
          <w:trHeight w:val="57"/>
        </w:trPr>
        <w:tc>
          <w:tcPr>
            <w:tcW w:w="484" w:type="pct"/>
            <w:vAlign w:val="center"/>
          </w:tcPr>
          <w:p w:rsidR="00CA2BD0" w:rsidRDefault="00874EF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CA2BD0" w:rsidRDefault="00874EF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2BD0" w:rsidRDefault="00CA2BD0">
      <w:pPr>
        <w:jc w:val="left"/>
        <w:rPr>
          <w:rFonts w:ascii="黑体" w:eastAsia="黑体" w:hAnsi="黑体" w:cs="仿宋_GB2312"/>
          <w:bCs/>
          <w:sz w:val="32"/>
          <w:szCs w:val="32"/>
        </w:rPr>
      </w:pPr>
    </w:p>
    <w:p w:rsidR="00CA2BD0" w:rsidRDefault="00CA2BD0">
      <w:pPr>
        <w:jc w:val="left"/>
        <w:rPr>
          <w:rFonts w:ascii="黑体" w:eastAsia="黑体" w:hAnsi="黑体" w:cs="仿宋_GB2312"/>
          <w:bCs/>
          <w:sz w:val="32"/>
          <w:szCs w:val="32"/>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CA2BD0" w:rsidRDefault="00874EF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4.项目的持续生存能力，模式可复制、可推广、具有示范效应等。</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3</w:t>
            </w:r>
            <w:r>
              <w:rPr>
                <w:rFonts w:ascii="仿宋_GB2312" w:eastAsia="仿宋_GB2312" w:hAnsi="仿宋_GB2312" w:cs="仿宋_GB2312" w:hint="eastAsia"/>
                <w:sz w:val="24"/>
                <w:szCs w:val="24"/>
              </w:rPr>
              <w:t>0</w:t>
            </w:r>
          </w:p>
        </w:tc>
      </w:tr>
      <w:tr w:rsidR="00CA2BD0">
        <w:trPr>
          <w:trHeight w:val="140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rsidR="00CA2BD0" w:rsidRDefault="00874EF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400"/>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CA2BD0" w:rsidRDefault="00874EF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CA2BD0" w:rsidRDefault="00874EF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CA2BD0" w:rsidRDefault="00CA2BD0"/>
    <w:p w:rsidR="00CA2BD0" w:rsidRDefault="00CA2BD0">
      <w:p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2.项目符合将专业知识与商业知识有效结合并转化为商业价值或社会价值的创新创业基本过程和基本逻辑，展现创新创业教育对创业者基本素养</w:t>
            </w:r>
            <w:r>
              <w:rPr>
                <w:rFonts w:ascii="仿宋_GB2312" w:eastAsia="仿宋_GB2312" w:hAnsi="仿宋_GB2312" w:cs="仿宋_GB2312" w:hint="eastAsia"/>
                <w:sz w:val="24"/>
                <w:szCs w:val="24"/>
              </w:rPr>
              <w:t>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CA2BD0" w:rsidRDefault="00874EF9">
            <w:pPr>
              <w:jc w:val="left"/>
              <w:rPr>
                <w:rFonts w:ascii="仿宋_GB2312" w:eastAsia="仿宋_GB2312" w:hAnsi="仿宋_GB2312" w:cs="仿宋_GB2312"/>
                <w:b/>
                <w:sz w:val="24"/>
                <w:szCs w:val="24"/>
              </w:rPr>
            </w:pPr>
            <w:r>
              <w:rPr>
                <w:rFonts w:ascii="仿宋_GB2312" w:eastAsia="仿宋_GB2312" w:hAnsi="仿宋_GB2312" w:cs="仿宋_GB2312"/>
                <w:sz w:val="24"/>
                <w:szCs w:val="24"/>
              </w:rPr>
              <w:t>5.项目能充分体现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2.团队的组织构架、</w:t>
            </w:r>
            <w:r>
              <w:rPr>
                <w:rFonts w:ascii="仿宋_GB2312" w:eastAsia="仿宋_GB2312" w:hAnsi="仿宋_GB2312" w:cs="仿宋_GB2312" w:hint="eastAsia"/>
                <w:sz w:val="24"/>
                <w:szCs w:val="24"/>
              </w:rPr>
              <w:t>人员配置、分工协作、能力结构、专业结构、合作机制、激励制度等的合理性情况。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3.团队与项目关系的真实性、紧密性</w:t>
            </w:r>
            <w:r>
              <w:rPr>
                <w:rFonts w:ascii="仿宋_GB2312" w:eastAsia="仿宋_GB2312" w:hAnsi="仿宋_GB2312" w:cs="仿宋_GB2312" w:hint="eastAsia"/>
                <w:sz w:val="24"/>
                <w:szCs w:val="24"/>
              </w:rPr>
              <w:t>情况；对项目的各项投入情况；创立创业企业的可能性情况。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4.支撑项目发展的合作伙伴等外部资源的使用以及与项目关系的情况。</w:t>
            </w:r>
          </w:p>
          <w:p w:rsidR="00CA2BD0" w:rsidRDefault="00CA2BD0">
            <w:pPr>
              <w:jc w:val="left"/>
              <w:rPr>
                <w:rFonts w:ascii="仿宋_GB2312" w:eastAsia="仿宋_GB2312" w:hAnsi="仿宋_GB2312" w:cs="仿宋_GB2312"/>
                <w:sz w:val="24"/>
                <w:szCs w:val="24"/>
              </w:rPr>
            </w:pP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2.项目具有明确的目标市场定位，对目标市场的特征、需求等情况有</w:t>
            </w:r>
            <w:r>
              <w:rPr>
                <w:rFonts w:ascii="仿宋_GB2312" w:eastAsia="仿宋_GB2312" w:hAnsi="仿宋_GB2312" w:cs="仿宋_GB2312" w:hint="eastAsia"/>
                <w:sz w:val="24"/>
                <w:szCs w:val="24"/>
              </w:rPr>
              <w:t>清晰的了解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jc w:val="left"/>
        <w:rPr>
          <w:rFonts w:ascii="黑体" w:eastAsia="黑体" w:hAnsi="黑体" w:cs="仿宋_GB2312"/>
          <w:bCs/>
          <w:sz w:val="18"/>
          <w:szCs w:val="18"/>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CA2BD0">
        <w:tc>
          <w:tcPr>
            <w:tcW w:w="484"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5.项目能充分体现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lastRenderedPageBreak/>
              <w:t>6</w:t>
            </w:r>
            <w:r>
              <w:rPr>
                <w:rFonts w:ascii="仿宋_GB2312" w:eastAsia="仿宋_GB2312" w:hAnsi="仿宋_GB2312" w:cs="仿宋_GB2312" w:hint="eastAsia"/>
                <w:sz w:val="24"/>
                <w:szCs w:val="24"/>
              </w:rPr>
              <w:t>.项目促进区域经济发展、产业转型升级的情况。</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57"/>
        </w:trPr>
        <w:tc>
          <w:tcPr>
            <w:tcW w:w="484"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1.项目直接</w:t>
            </w:r>
            <w:r>
              <w:rPr>
                <w:rFonts w:ascii="仿宋_GB2312" w:eastAsia="仿宋_GB2312" w:hAnsi="仿宋_GB2312" w:cs="仿宋_GB2312" w:hint="eastAsia"/>
                <w:sz w:val="24"/>
                <w:szCs w:val="24"/>
              </w:rPr>
              <w:t>提供就业岗位的数量和质量。</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2.项目间接带动就业的能力和规模。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3.项目对社会文明、生态文明、民生福祉等方面的积极推动作用。</w:t>
            </w:r>
          </w:p>
        </w:tc>
        <w:tc>
          <w:tcPr>
            <w:tcW w:w="328"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CA2BD0" w:rsidRDefault="00CA2BD0">
      <w:pPr>
        <w:jc w:val="left"/>
        <w:rPr>
          <w:rStyle w:val="20"/>
          <w:rFonts w:ascii="方正小标宋简体" w:eastAsia="方正小标宋简体" w:hAnsi="黑体" w:cs="黑体"/>
          <w:b w:val="0"/>
          <w:sz w:val="18"/>
          <w:szCs w:val="18"/>
        </w:rPr>
      </w:pPr>
    </w:p>
    <w:p w:rsidR="00CA2BD0" w:rsidRDefault="00CA2BD0">
      <w:pPr>
        <w:jc w:val="left"/>
        <w:rPr>
          <w:rStyle w:val="20"/>
          <w:rFonts w:ascii="方正小标宋简体" w:eastAsia="方正小标宋简体" w:hAnsi="黑体" w:cs="黑体"/>
          <w:b w:val="0"/>
          <w:sz w:val="18"/>
          <w:szCs w:val="18"/>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Fonts w:ascii="黑体" w:eastAsia="黑体" w:cs="仿宋_GB2312"/>
          <w:sz w:val="32"/>
          <w:szCs w:val="32"/>
        </w:rPr>
      </w:pPr>
      <w:r>
        <w:rPr>
          <w:rFonts w:ascii="黑体" w:eastAsia="黑体" w:cs="仿宋_GB2312" w:hint="eastAsia"/>
          <w:sz w:val="32"/>
          <w:szCs w:val="32"/>
        </w:rPr>
        <w:lastRenderedPageBreak/>
        <w:t>八、产业命题赛道项目评审要点</w:t>
      </w:r>
    </w:p>
    <w:tbl>
      <w:tblPr>
        <w:tblStyle w:val="ae"/>
        <w:tblW w:w="5000" w:type="pct"/>
        <w:tblLook w:val="04A0" w:firstRow="1" w:lastRow="0" w:firstColumn="1" w:lastColumn="0" w:noHBand="0" w:noVBand="1"/>
      </w:tblPr>
      <w:tblGrid>
        <w:gridCol w:w="1465"/>
        <w:gridCol w:w="12099"/>
        <w:gridCol w:w="996"/>
      </w:tblGrid>
      <w:tr w:rsidR="00CA2BD0">
        <w:trPr>
          <w:trHeight w:val="442"/>
        </w:trPr>
        <w:tc>
          <w:tcPr>
            <w:tcW w:w="503"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rsidR="00CA2BD0" w:rsidRDefault="00874EF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CA2BD0">
        <w:trPr>
          <w:trHeight w:val="442"/>
        </w:trPr>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情怀，恪守伦理规范，有助于培育创新创业精神。</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.项目符合将专业知识与产业实际问题有效结合，并转化为商业价值或社会价值，展现创新创业教育对创业者基本素养和认知的塑造力和提升创业者综合能力的效力。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w:t>
            </w:r>
            <w:r>
              <w:rPr>
                <w:rFonts w:ascii="仿宋_GB2312" w:eastAsia="仿宋_GB2312" w:hAnsi="仿宋_GB2312" w:cs="仿宋_GB2312"/>
                <w:sz w:val="24"/>
                <w:szCs w:val="24"/>
              </w:rPr>
              <w:t>多学科交叉、</w:t>
            </w:r>
            <w:proofErr w:type="gramStart"/>
            <w:r>
              <w:rPr>
                <w:rFonts w:ascii="仿宋_GB2312" w:eastAsia="仿宋_GB2312" w:hAnsi="仿宋_GB2312" w:cs="仿宋_GB2312"/>
                <w:sz w:val="24"/>
                <w:szCs w:val="24"/>
              </w:rPr>
              <w:t>专创融合</w:t>
            </w:r>
            <w:proofErr w:type="gramEnd"/>
            <w:r>
              <w:rPr>
                <w:rFonts w:ascii="仿宋_GB2312" w:eastAsia="仿宋_GB2312" w:hAnsi="仿宋_GB2312" w:cs="仿宋_GB2312"/>
                <w:sz w:val="24"/>
                <w:szCs w:val="24"/>
              </w:rPr>
              <w:t>、产学研协同创新等模式在项目的产生与执行中的重要作用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CA2BD0">
        <w:trPr>
          <w:trHeight w:val="442"/>
        </w:trPr>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rsidR="00CA2BD0" w:rsidRDefault="00874EF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CA2BD0">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w:t>
            </w:r>
            <w:r>
              <w:rPr>
                <w:rFonts w:ascii="仿宋_GB2312" w:eastAsia="仿宋_GB2312" w:hAnsi="仿宋_GB2312" w:cs="仿宋_GB2312" w:hint="eastAsia"/>
                <w:sz w:val="24"/>
                <w:szCs w:val="24"/>
              </w:rPr>
              <w:lastRenderedPageBreak/>
              <w:t>情况。</w:t>
            </w:r>
          </w:p>
          <w:p w:rsidR="00CA2BD0" w:rsidRDefault="00874EF9">
            <w:pPr>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42"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CA2BD0">
        <w:tc>
          <w:tcPr>
            <w:tcW w:w="503"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5" w:type="pct"/>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CA2BD0" w:rsidRDefault="00CA2BD0">
      <w:pPr>
        <w:jc w:val="left"/>
        <w:rPr>
          <w:rFonts w:ascii="黑体" w:eastAsia="黑体" w:cs="仿宋_GB2312"/>
          <w:sz w:val="32"/>
          <w:szCs w:val="32"/>
        </w:rPr>
        <w:sectPr w:rsidR="00CA2BD0">
          <w:pgSz w:w="16838" w:h="11906" w:orient="landscape"/>
          <w:pgMar w:top="1021" w:right="1134" w:bottom="1021" w:left="1134" w:header="851" w:footer="851" w:gutter="0"/>
          <w:cols w:space="425"/>
          <w:docGrid w:type="linesAndChars" w:linePitch="435"/>
        </w:sectPr>
      </w:pPr>
    </w:p>
    <w:p w:rsidR="00CA2BD0" w:rsidRDefault="00874EF9">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e"/>
        <w:tblW w:w="5000" w:type="pct"/>
        <w:tblLook w:val="04A0" w:firstRow="1" w:lastRow="0" w:firstColumn="1" w:lastColumn="0" w:noHBand="0" w:noVBand="1"/>
      </w:tblPr>
      <w:tblGrid>
        <w:gridCol w:w="1412"/>
        <w:gridCol w:w="12190"/>
        <w:gridCol w:w="958"/>
      </w:tblGrid>
      <w:tr w:rsidR="00CA2BD0">
        <w:trPr>
          <w:trHeight w:val="499"/>
        </w:trPr>
        <w:tc>
          <w:tcPr>
            <w:tcW w:w="485"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CA2BD0" w:rsidRDefault="00874EF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CA2BD0">
        <w:trPr>
          <w:trHeight w:val="1528"/>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1.项目的想象力和创造力，就发现的问题和解决途径进行创意设计，创意设计过程符合客观规律。</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2.科技创意证据充分，有足够的科学研究参与度（调查、实验、制作、验证等）。</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3.文化创意逻辑清晰、完整，调研和分析数据充分。</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CA2BD0">
        <w:trPr>
          <w:trHeight w:val="1551"/>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1.项目的可行性、应用性和完整性。</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2.项目具备可执行的计划或实践方案。</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3.项目具有可预见价值，能够让未来的生活更美好。</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956"/>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1.项目符合团队成员年龄段的知识结构和实施项目能力。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2.项目选题、创意模式构建主要由学生提出和完成。</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3.团队成员能够准确表述项目内容及原理，真实可信。</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4.涉及科技成果和专利发明的，需提供证明材料或授权证明材料。</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CA2BD0">
        <w:trPr>
          <w:trHeight w:val="1416"/>
        </w:trPr>
        <w:tc>
          <w:tcPr>
            <w:tcW w:w="485"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rsidR="00CA2BD0" w:rsidRDefault="00874EF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rsidR="00CA2BD0" w:rsidRDefault="00874EF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CA2BD0" w:rsidRDefault="00CA2BD0">
      <w:pPr>
        <w:jc w:val="left"/>
        <w:rPr>
          <w:rFonts w:ascii="仿宋" w:eastAsia="仿宋" w:hAnsi="仿宋" w:cs="仿宋"/>
          <w:sz w:val="24"/>
          <w:szCs w:val="24"/>
        </w:rPr>
      </w:pPr>
    </w:p>
    <w:sectPr w:rsidR="00CA2B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106" w:rsidRDefault="00FE6106">
      <w:r>
        <w:separator/>
      </w:r>
    </w:p>
  </w:endnote>
  <w:endnote w:type="continuationSeparator" w:id="0">
    <w:p w:rsidR="00FE6106" w:rsidRDefault="00FE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algun Gothic Semilight"/>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4010"/>
    </w:sdtPr>
    <w:sdtEndPr/>
    <w:sdtContent>
      <w:p w:rsidR="00CA2BD0" w:rsidRDefault="00874EF9">
        <w:pPr>
          <w:pStyle w:val="a7"/>
          <w:jc w:val="center"/>
        </w:pPr>
        <w:r>
          <w:fldChar w:fldCharType="begin"/>
        </w:r>
        <w:r>
          <w:instrText>PAGE   \* MERGEFORMAT</w:instrText>
        </w:r>
        <w:r>
          <w:fldChar w:fldCharType="separate"/>
        </w:r>
        <w:r w:rsidR="00EC7179" w:rsidRPr="00EC7179">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106" w:rsidRDefault="00FE6106">
      <w:r>
        <w:separator/>
      </w:r>
    </w:p>
  </w:footnote>
  <w:footnote w:type="continuationSeparator" w:id="0">
    <w:p w:rsidR="00FE6106" w:rsidRDefault="00FE6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D3AE1"/>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1B68"/>
    <w:rsid w:val="003F7B73"/>
    <w:rsid w:val="0041786A"/>
    <w:rsid w:val="00423798"/>
    <w:rsid w:val="0044765E"/>
    <w:rsid w:val="00450DAD"/>
    <w:rsid w:val="00455F35"/>
    <w:rsid w:val="00461C03"/>
    <w:rsid w:val="00466CDA"/>
    <w:rsid w:val="0047526E"/>
    <w:rsid w:val="00482691"/>
    <w:rsid w:val="0049506A"/>
    <w:rsid w:val="004C16B5"/>
    <w:rsid w:val="004C26F9"/>
    <w:rsid w:val="004D0B4A"/>
    <w:rsid w:val="004E35BF"/>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74EF9"/>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2BD0"/>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C7179"/>
    <w:rsid w:val="00ED1E2A"/>
    <w:rsid w:val="00ED7F09"/>
    <w:rsid w:val="00EF27DF"/>
    <w:rsid w:val="00F2220A"/>
    <w:rsid w:val="00F25CE4"/>
    <w:rsid w:val="00F40CC5"/>
    <w:rsid w:val="00F46FD7"/>
    <w:rsid w:val="00F64049"/>
    <w:rsid w:val="00F82243"/>
    <w:rsid w:val="00F82CA3"/>
    <w:rsid w:val="00F863C4"/>
    <w:rsid w:val="00FA306A"/>
    <w:rsid w:val="00FB42BD"/>
    <w:rsid w:val="00FE6106"/>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14284C"/>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53CEB"/>
  <w15:docId w15:val="{89F7B564-E274-45D1-8F18-F06FCE00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D972-265B-4941-B9B2-7FEAFD80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1403</Words>
  <Characters>8002</Characters>
  <Application>Microsoft Office Word</Application>
  <DocSecurity>0</DocSecurity>
  <Lines>66</Lines>
  <Paragraphs>18</Paragraphs>
  <ScaleCrop>false</ScaleCrop>
  <Company>scut</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Windows User</cp:lastModifiedBy>
  <cp:revision>4</cp:revision>
  <cp:lastPrinted>2023-06-28T02:53:00Z</cp:lastPrinted>
  <dcterms:created xsi:type="dcterms:W3CDTF">2024-03-15T01:48:00Z</dcterms:created>
  <dcterms:modified xsi:type="dcterms:W3CDTF">2025-03-20T08:13:00Z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B898777D6DD2400E8BB8FDCDB3DBDB41</vt:lpwstr>
  </property>
</Properties>
</file>